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9DE" w:rsidRDefault="00293F86" w:rsidP="00293F86">
      <w:pPr>
        <w:spacing w:after="0" w:line="240" w:lineRule="atLeast"/>
        <w:ind w:right="282" w:firstLine="709"/>
        <w:jc w:val="center"/>
        <w:rPr>
          <w:rFonts w:ascii="Times New Roman" w:hAnsi="Times New Roman" w:cs="Times New Roman"/>
          <w:sz w:val="24"/>
          <w:szCs w:val="24"/>
        </w:rPr>
      </w:pPr>
      <w:r>
        <w:rPr>
          <w:rFonts w:ascii="Times New Roman" w:hAnsi="Times New Roman" w:cs="Times New Roman"/>
          <w:sz w:val="24"/>
          <w:szCs w:val="24"/>
        </w:rPr>
        <w:t>G 31 La vigna di Rachele 9</w:t>
      </w:r>
    </w:p>
    <w:p w:rsidR="00293F86" w:rsidRDefault="00293F86" w:rsidP="00293F86">
      <w:pPr>
        <w:spacing w:after="0" w:line="240" w:lineRule="atLeast"/>
        <w:ind w:right="282" w:firstLine="709"/>
        <w:jc w:val="center"/>
        <w:rPr>
          <w:rFonts w:ascii="Times New Roman" w:hAnsi="Times New Roman" w:cs="Times New Roman"/>
          <w:sz w:val="24"/>
          <w:szCs w:val="24"/>
        </w:rPr>
      </w:pPr>
    </w:p>
    <w:p w:rsidR="00293F86" w:rsidRDefault="00293F86" w:rsidP="00293F86">
      <w:pPr>
        <w:spacing w:after="0" w:line="240" w:lineRule="atLeast"/>
        <w:ind w:right="282" w:firstLine="709"/>
        <w:jc w:val="center"/>
        <w:rPr>
          <w:rFonts w:ascii="Times New Roman" w:hAnsi="Times New Roman" w:cs="Times New Roman"/>
          <w:sz w:val="24"/>
          <w:szCs w:val="24"/>
        </w:rPr>
      </w:pPr>
    </w:p>
    <w:p w:rsidR="00293F86" w:rsidRDefault="00293F86" w:rsidP="00293F86">
      <w:pPr>
        <w:spacing w:after="0" w:line="240" w:lineRule="atLeast"/>
        <w:ind w:right="282" w:firstLine="709"/>
        <w:jc w:val="center"/>
        <w:rPr>
          <w:rFonts w:ascii="Times New Roman" w:hAnsi="Times New Roman" w:cs="Times New Roman"/>
          <w:sz w:val="24"/>
          <w:szCs w:val="24"/>
        </w:rPr>
      </w:pPr>
    </w:p>
    <w:p w:rsidR="00293F86" w:rsidRDefault="00293F86" w:rsidP="00293F86">
      <w:pPr>
        <w:spacing w:after="0" w:line="240" w:lineRule="atLeast"/>
        <w:ind w:right="282" w:firstLine="709"/>
        <w:jc w:val="center"/>
        <w:rPr>
          <w:rFonts w:ascii="Times New Roman" w:hAnsi="Times New Roman" w:cs="Times New Roman"/>
          <w:sz w:val="24"/>
          <w:szCs w:val="24"/>
        </w:rPr>
      </w:pPr>
    </w:p>
    <w:p w:rsidR="00293F86" w:rsidRDefault="00293F86" w:rsidP="00293F86">
      <w:pPr>
        <w:spacing w:after="0" w:line="240" w:lineRule="atLeast"/>
        <w:ind w:right="282" w:firstLine="709"/>
        <w:jc w:val="center"/>
        <w:rPr>
          <w:rFonts w:ascii="Times New Roman" w:hAnsi="Times New Roman" w:cs="Times New Roman"/>
          <w:sz w:val="24"/>
          <w:szCs w:val="24"/>
        </w:rPr>
      </w:pPr>
    </w:p>
    <w:p w:rsidR="00293F86" w:rsidRDefault="00293F86" w:rsidP="00293F86">
      <w:pPr>
        <w:spacing w:after="0" w:line="240" w:lineRule="atLeast"/>
        <w:ind w:right="282" w:firstLine="709"/>
        <w:jc w:val="center"/>
        <w:rPr>
          <w:rFonts w:ascii="Times New Roman" w:hAnsi="Times New Roman" w:cs="Times New Roman"/>
          <w:sz w:val="24"/>
          <w:szCs w:val="24"/>
        </w:rPr>
      </w:pPr>
    </w:p>
    <w:p w:rsidR="00AC39DE" w:rsidRPr="00852422" w:rsidRDefault="00AC39DE" w:rsidP="00852422">
      <w:pPr>
        <w:spacing w:after="0" w:line="240" w:lineRule="atLeast"/>
        <w:ind w:right="-1"/>
        <w:jc w:val="both"/>
        <w:rPr>
          <w:rFonts w:ascii="Times New Roman" w:hAnsi="Times New Roman" w:cs="Times New Roman"/>
          <w:b/>
          <w:sz w:val="24"/>
          <w:szCs w:val="24"/>
        </w:rPr>
      </w:pPr>
      <w:r w:rsidRPr="00852422">
        <w:rPr>
          <w:rFonts w:ascii="Times New Roman" w:hAnsi="Times New Roman" w:cs="Times New Roman"/>
          <w:b/>
          <w:sz w:val="24"/>
          <w:szCs w:val="24"/>
        </w:rPr>
        <w:t>Gli uomini e la Vigna di Rachele</w:t>
      </w:r>
    </w:p>
    <w:tbl>
      <w:tblPr>
        <w:tblW w:w="4970" w:type="pct"/>
        <w:tblCellSpacing w:w="0" w:type="dxa"/>
        <w:shd w:val="clear" w:color="auto" w:fill="94B6C0"/>
        <w:tblCellMar>
          <w:top w:w="60" w:type="dxa"/>
          <w:left w:w="60" w:type="dxa"/>
          <w:bottom w:w="60" w:type="dxa"/>
          <w:right w:w="60" w:type="dxa"/>
        </w:tblCellMar>
        <w:tblLook w:val="04A0"/>
      </w:tblPr>
      <w:tblGrid>
        <w:gridCol w:w="9699"/>
      </w:tblGrid>
      <w:tr w:rsidR="00371A0C" w:rsidRPr="00AC39DE" w:rsidTr="00852422">
        <w:trPr>
          <w:tblCellSpacing w:w="0" w:type="dxa"/>
        </w:trPr>
        <w:tc>
          <w:tcPr>
            <w:tcW w:w="5000" w:type="pct"/>
            <w:shd w:val="clear" w:color="auto" w:fill="auto"/>
          </w:tcPr>
          <w:p w:rsidR="00371A0C" w:rsidRPr="00AC39DE" w:rsidRDefault="00371A0C" w:rsidP="00852422">
            <w:pPr>
              <w:spacing w:after="0" w:line="240" w:lineRule="atLeast"/>
              <w:ind w:right="-1" w:firstLine="567"/>
              <w:jc w:val="both"/>
              <w:rPr>
                <w:rFonts w:ascii="Times New Roman" w:eastAsia="Times New Roman" w:hAnsi="Times New Roman" w:cs="Times New Roman"/>
                <w:sz w:val="24"/>
                <w:szCs w:val="24"/>
                <w:lang w:eastAsia="it-IT"/>
              </w:rPr>
            </w:pPr>
            <w:r w:rsidRPr="00AC39DE">
              <w:rPr>
                <w:rFonts w:ascii="Times New Roman" w:eastAsia="Times New Roman" w:hAnsi="Times New Roman" w:cs="Times New Roman"/>
                <w:bCs/>
                <w:sz w:val="24"/>
                <w:szCs w:val="24"/>
                <w:lang w:eastAsia="it-IT"/>
              </w:rPr>
              <w:t>"Non avevo mai saputo che mia moglie aveva sofferto così tanto a causa di un aborto avuto prima del nostro incontro. Partecipare al Ritiro della</w:t>
            </w:r>
            <w:r w:rsidR="00AC39DE">
              <w:rPr>
                <w:rFonts w:ascii="Times New Roman" w:eastAsia="Times New Roman" w:hAnsi="Times New Roman" w:cs="Times New Roman"/>
                <w:bCs/>
                <w:sz w:val="24"/>
                <w:szCs w:val="24"/>
                <w:lang w:eastAsia="it-IT"/>
              </w:rPr>
              <w:t xml:space="preserve"> </w:t>
            </w:r>
            <w:r w:rsidRPr="00AC39DE">
              <w:rPr>
                <w:rFonts w:ascii="Times New Roman" w:eastAsia="Times New Roman" w:hAnsi="Times New Roman" w:cs="Times New Roman"/>
                <w:bCs/>
                <w:i/>
                <w:iCs/>
                <w:sz w:val="24"/>
                <w:szCs w:val="24"/>
                <w:lang w:eastAsia="it-IT"/>
              </w:rPr>
              <w:t>Vigna di Rachele</w:t>
            </w:r>
            <w:r w:rsidRPr="00AC39DE">
              <w:rPr>
                <w:rFonts w:ascii="Times New Roman" w:eastAsia="Times New Roman" w:hAnsi="Times New Roman" w:cs="Times New Roman"/>
                <w:bCs/>
                <w:sz w:val="24"/>
                <w:szCs w:val="24"/>
                <w:lang w:eastAsia="it-IT"/>
              </w:rPr>
              <w:t> con lei mi ha aperto gli occhi e mi ha dato la possibilità di offrire il mio supporto in un area della sua vita dove era presente un grande lutto nascosto. Il nostro matrimonio ha ricevuto una vera benedizione. Adesso siamo più vicini di quanto lo fossimo mai stati e io ho avuto il privilegio di adottare spiritualmente il suo bambino durante la cerimonia in sua memoria."</w:t>
            </w:r>
          </w:p>
          <w:p w:rsidR="00371A0C" w:rsidRPr="00AC39DE" w:rsidRDefault="00371A0C" w:rsidP="00852422">
            <w:pPr>
              <w:spacing w:after="0" w:line="240" w:lineRule="atLeast"/>
              <w:ind w:right="-1"/>
              <w:jc w:val="center"/>
              <w:rPr>
                <w:rFonts w:ascii="Times New Roman" w:eastAsia="Times New Roman" w:hAnsi="Times New Roman" w:cs="Times New Roman"/>
                <w:sz w:val="24"/>
                <w:szCs w:val="24"/>
                <w:lang w:eastAsia="it-IT"/>
              </w:rPr>
            </w:pPr>
          </w:p>
          <w:p w:rsidR="00371A0C" w:rsidRPr="00AC39DE" w:rsidRDefault="00852422" w:rsidP="00852422">
            <w:pPr>
              <w:spacing w:after="0" w:line="240" w:lineRule="atLeast"/>
              <w:ind w:right="-1" w:firstLine="567"/>
              <w:jc w:val="both"/>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-30480</wp:posOffset>
                  </wp:positionH>
                  <wp:positionV relativeFrom="paragraph">
                    <wp:posOffset>36195</wp:posOffset>
                  </wp:positionV>
                  <wp:extent cx="2955290" cy="1448435"/>
                  <wp:effectExtent l="19050" t="0" r="0" b="0"/>
                  <wp:wrapSquare wrapText="bothSides"/>
                  <wp:docPr id="1" name="Immagine 52" descr="http://www.vignadirachele.org/immagini/couple%20guarda%20futu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2" descr="http://www.vignadirachele.org/immagini/couple%20guarda%20futuro.jpg"/>
                          <pic:cNvPicPr>
                            <a:picLocks noChangeAspect="1" noChangeArrowheads="1"/>
                          </pic:cNvPicPr>
                        </pic:nvPicPr>
                        <pic:blipFill>
                          <a:blip r:embed="rId5" cstate="print"/>
                          <a:srcRect/>
                          <a:stretch>
                            <a:fillRect/>
                          </a:stretch>
                        </pic:blipFill>
                        <pic:spPr bwMode="auto">
                          <a:xfrm>
                            <a:off x="0" y="0"/>
                            <a:ext cx="2955290" cy="1448435"/>
                          </a:xfrm>
                          <a:prstGeom prst="rect">
                            <a:avLst/>
                          </a:prstGeom>
                          <a:noFill/>
                          <a:ln w="9525">
                            <a:noFill/>
                            <a:miter lim="800000"/>
                            <a:headEnd/>
                            <a:tailEnd/>
                          </a:ln>
                        </pic:spPr>
                      </pic:pic>
                    </a:graphicData>
                  </a:graphic>
                </wp:anchor>
              </w:drawing>
            </w:r>
            <w:r w:rsidR="00371A0C" w:rsidRPr="00AC39DE">
              <w:rPr>
                <w:rFonts w:ascii="Times New Roman" w:eastAsia="Times New Roman" w:hAnsi="Times New Roman" w:cs="Times New Roman"/>
                <w:sz w:val="24"/>
                <w:szCs w:val="24"/>
                <w:lang w:eastAsia="it-IT"/>
              </w:rPr>
              <w:t>Vogliamo dare il nostro caldo benvenuto a tutti quegli uomini che in qualsiasi modo sono stati coinvolti in uno o più aborti, o che sono stati </w:t>
            </w:r>
            <w:r w:rsidR="00371A0C" w:rsidRPr="00AC39DE">
              <w:rPr>
                <w:rFonts w:ascii="Times New Roman" w:eastAsia="Times New Roman" w:hAnsi="Times New Roman" w:cs="Times New Roman"/>
                <w:bCs/>
                <w:sz w:val="24"/>
                <w:szCs w:val="24"/>
                <w:lang w:eastAsia="it-IT"/>
              </w:rPr>
              <w:t>toccati dall'esperienza d'interruzione di gravidan</w:t>
            </w:r>
            <w:r w:rsidR="00293F86">
              <w:rPr>
                <w:rFonts w:ascii="Times New Roman" w:eastAsia="Times New Roman" w:hAnsi="Times New Roman" w:cs="Times New Roman"/>
                <w:bCs/>
                <w:sz w:val="24"/>
                <w:szCs w:val="24"/>
                <w:lang w:eastAsia="it-IT"/>
              </w:rPr>
              <w:t>-</w:t>
            </w:r>
            <w:r w:rsidR="00371A0C" w:rsidRPr="00AC39DE">
              <w:rPr>
                <w:rFonts w:ascii="Times New Roman" w:eastAsia="Times New Roman" w:hAnsi="Times New Roman" w:cs="Times New Roman"/>
                <w:bCs/>
                <w:sz w:val="24"/>
                <w:szCs w:val="24"/>
                <w:lang w:eastAsia="it-IT"/>
              </w:rPr>
              <w:t>za</w:t>
            </w:r>
            <w:r w:rsidR="00371A0C" w:rsidRPr="00AC39DE">
              <w:rPr>
                <w:rFonts w:ascii="Times New Roman" w:eastAsia="Times New Roman" w:hAnsi="Times New Roman" w:cs="Times New Roman"/>
                <w:sz w:val="24"/>
                <w:szCs w:val="24"/>
                <w:lang w:eastAsia="it-IT"/>
              </w:rPr>
              <w:t> della propria compagna. Speriamo che l'informazione in questa sezione vi aiuti a dare un senso alla vostra esperienza e vi assista nel vostro cammino verso la guarigione.</w:t>
            </w:r>
          </w:p>
          <w:p w:rsidR="00AC39DE" w:rsidRDefault="00371A0C" w:rsidP="00852422">
            <w:pPr>
              <w:spacing w:after="0" w:line="240" w:lineRule="atLeast"/>
              <w:ind w:right="-1"/>
              <w:jc w:val="both"/>
              <w:rPr>
                <w:rFonts w:ascii="Times New Roman" w:eastAsia="Times New Roman" w:hAnsi="Times New Roman" w:cs="Times New Roman"/>
                <w:sz w:val="24"/>
                <w:szCs w:val="24"/>
                <w:lang w:eastAsia="it-IT"/>
              </w:rPr>
            </w:pPr>
            <w:r w:rsidRPr="00AC39DE">
              <w:rPr>
                <w:rFonts w:ascii="Times New Roman" w:eastAsia="Times New Roman" w:hAnsi="Times New Roman" w:cs="Times New Roman"/>
                <w:sz w:val="24"/>
                <w:szCs w:val="24"/>
                <w:lang w:eastAsia="it-IT"/>
              </w:rPr>
              <w:t>In questa pagina tocchiamo, tra l'altro, i seguenti temi:</w:t>
            </w:r>
          </w:p>
          <w:p w:rsidR="00AC39DE" w:rsidRDefault="00371A0C" w:rsidP="00852422">
            <w:pPr>
              <w:spacing w:after="0" w:line="240" w:lineRule="atLeast"/>
              <w:ind w:left="993" w:right="-1"/>
              <w:jc w:val="both"/>
              <w:rPr>
                <w:rFonts w:ascii="Times New Roman" w:hAnsi="Times New Roman" w:cs="Times New Roman"/>
                <w:sz w:val="24"/>
                <w:szCs w:val="24"/>
              </w:rPr>
            </w:pPr>
            <w:r w:rsidRPr="00AC39DE">
              <w:rPr>
                <w:rFonts w:ascii="Times New Roman" w:eastAsia="Times New Roman" w:hAnsi="Times New Roman" w:cs="Times New Roman"/>
                <w:bCs/>
                <w:sz w:val="24"/>
                <w:szCs w:val="24"/>
                <w:lang w:eastAsia="it-IT"/>
              </w:rPr>
              <w:t>- </w:t>
            </w:r>
            <w:hyperlink r:id="rId6" w:anchor="perche" w:history="1">
              <w:r w:rsidRPr="00AC39DE">
                <w:rPr>
                  <w:rStyle w:val="Collegamentoipertestuale"/>
                  <w:rFonts w:ascii="Times New Roman" w:eastAsia="Times New Roman" w:hAnsi="Times New Roman" w:cs="Times New Roman"/>
                  <w:bCs/>
                  <w:color w:val="auto"/>
                  <w:sz w:val="24"/>
                  <w:szCs w:val="24"/>
                  <w:lang w:eastAsia="it-IT"/>
                </w:rPr>
                <w:t>Perché parlare di uomini e aborto?</w:t>
              </w:r>
            </w:hyperlink>
          </w:p>
          <w:p w:rsidR="00AC39DE" w:rsidRDefault="00371A0C" w:rsidP="00852422">
            <w:pPr>
              <w:spacing w:after="0" w:line="240" w:lineRule="atLeast"/>
              <w:ind w:left="993" w:right="-1"/>
              <w:jc w:val="both"/>
              <w:rPr>
                <w:rFonts w:ascii="Times New Roman" w:hAnsi="Times New Roman" w:cs="Times New Roman"/>
                <w:sz w:val="24"/>
                <w:szCs w:val="24"/>
              </w:rPr>
            </w:pPr>
            <w:r w:rsidRPr="00AC39DE">
              <w:rPr>
                <w:rFonts w:ascii="Times New Roman" w:eastAsia="Times New Roman" w:hAnsi="Times New Roman" w:cs="Times New Roman"/>
                <w:bCs/>
                <w:sz w:val="24"/>
                <w:szCs w:val="24"/>
                <w:lang w:eastAsia="it-IT"/>
              </w:rPr>
              <w:t>- </w:t>
            </w:r>
            <w:hyperlink r:id="rId7" w:anchor="uomini" w:history="1">
              <w:r w:rsidRPr="00AC39DE">
                <w:rPr>
                  <w:rStyle w:val="Collegamentoipertestuale"/>
                  <w:rFonts w:ascii="Times New Roman" w:eastAsia="Times New Roman" w:hAnsi="Times New Roman" w:cs="Times New Roman"/>
                  <w:bCs/>
                  <w:color w:val="auto"/>
                  <w:sz w:val="24"/>
                  <w:szCs w:val="24"/>
                  <w:lang w:eastAsia="it-IT"/>
                </w:rPr>
                <w:t>Uomini ed emozioni</w:t>
              </w:r>
            </w:hyperlink>
          </w:p>
          <w:p w:rsidR="00AC39DE" w:rsidRDefault="00371A0C" w:rsidP="00852422">
            <w:pPr>
              <w:spacing w:after="0" w:line="240" w:lineRule="atLeast"/>
              <w:ind w:left="993" w:right="-1"/>
              <w:jc w:val="both"/>
              <w:rPr>
                <w:rFonts w:ascii="Times New Roman" w:hAnsi="Times New Roman" w:cs="Times New Roman"/>
                <w:sz w:val="24"/>
                <w:szCs w:val="24"/>
              </w:rPr>
            </w:pPr>
            <w:r w:rsidRPr="00AC39DE">
              <w:rPr>
                <w:rFonts w:ascii="Times New Roman" w:eastAsia="Times New Roman" w:hAnsi="Times New Roman" w:cs="Times New Roman"/>
                <w:bCs/>
                <w:sz w:val="24"/>
                <w:szCs w:val="24"/>
                <w:lang w:eastAsia="it-IT"/>
              </w:rPr>
              <w:t>- </w:t>
            </w:r>
            <w:hyperlink r:id="rId8" w:anchor="mariti" w:history="1">
              <w:r w:rsidRPr="00AC39DE">
                <w:rPr>
                  <w:rStyle w:val="Collegamentoipertestuale"/>
                  <w:rFonts w:ascii="Times New Roman" w:eastAsia="Times New Roman" w:hAnsi="Times New Roman" w:cs="Times New Roman"/>
                  <w:bCs/>
                  <w:color w:val="auto"/>
                  <w:sz w:val="24"/>
                  <w:szCs w:val="24"/>
                  <w:lang w:eastAsia="it-IT"/>
                </w:rPr>
                <w:t>Mariti, mogli  e IVG</w:t>
              </w:r>
            </w:hyperlink>
          </w:p>
          <w:p w:rsidR="00AC39DE" w:rsidRDefault="00371A0C" w:rsidP="00852422">
            <w:pPr>
              <w:spacing w:after="0" w:line="240" w:lineRule="atLeast"/>
              <w:ind w:left="993" w:right="-1"/>
              <w:jc w:val="both"/>
              <w:rPr>
                <w:rFonts w:ascii="Times New Roman" w:hAnsi="Times New Roman" w:cs="Times New Roman"/>
                <w:sz w:val="24"/>
                <w:szCs w:val="24"/>
              </w:rPr>
            </w:pPr>
            <w:r w:rsidRPr="00AC39DE">
              <w:rPr>
                <w:rFonts w:ascii="Times New Roman" w:eastAsia="Times New Roman" w:hAnsi="Times New Roman" w:cs="Times New Roman"/>
                <w:bCs/>
                <w:sz w:val="24"/>
                <w:szCs w:val="24"/>
                <w:lang w:eastAsia="it-IT"/>
              </w:rPr>
              <w:t>- </w:t>
            </w:r>
            <w:hyperlink r:id="rId9" w:anchor="anche" w:history="1">
              <w:r w:rsidRPr="00AC39DE">
                <w:rPr>
                  <w:rStyle w:val="Collegamentoipertestuale"/>
                  <w:rFonts w:ascii="Times New Roman" w:eastAsia="Times New Roman" w:hAnsi="Times New Roman" w:cs="Times New Roman"/>
                  <w:bCs/>
                  <w:color w:val="auto"/>
                  <w:sz w:val="24"/>
                  <w:szCs w:val="24"/>
                  <w:lang w:eastAsia="it-IT"/>
                </w:rPr>
                <w:t>Anche gli uomini hanno bisogno...</w:t>
              </w:r>
            </w:hyperlink>
          </w:p>
          <w:p w:rsidR="00AC39DE" w:rsidRDefault="00371A0C" w:rsidP="00852422">
            <w:pPr>
              <w:spacing w:after="0" w:line="240" w:lineRule="atLeast"/>
              <w:ind w:left="993" w:right="-1"/>
              <w:jc w:val="both"/>
              <w:rPr>
                <w:rFonts w:ascii="Times New Roman" w:hAnsi="Times New Roman" w:cs="Times New Roman"/>
                <w:sz w:val="24"/>
                <w:szCs w:val="24"/>
              </w:rPr>
            </w:pPr>
            <w:r w:rsidRPr="00AC39DE">
              <w:rPr>
                <w:rFonts w:ascii="Times New Roman" w:eastAsia="Times New Roman" w:hAnsi="Times New Roman" w:cs="Times New Roman"/>
                <w:bCs/>
                <w:sz w:val="24"/>
                <w:szCs w:val="24"/>
                <w:lang w:eastAsia="it-IT"/>
              </w:rPr>
              <w:t>- </w:t>
            </w:r>
            <w:hyperlink r:id="rId10" w:anchor="come" w:history="1">
              <w:r w:rsidRPr="00AC39DE">
                <w:rPr>
                  <w:rStyle w:val="Collegamentoipertestuale"/>
                  <w:rFonts w:ascii="Times New Roman" w:eastAsia="Times New Roman" w:hAnsi="Times New Roman" w:cs="Times New Roman"/>
                  <w:bCs/>
                  <w:color w:val="auto"/>
                  <w:sz w:val="24"/>
                  <w:szCs w:val="24"/>
                  <w:lang w:eastAsia="it-IT"/>
                </w:rPr>
                <w:t>Come vengono accolti gli uomini nella </w:t>
              </w:r>
            </w:hyperlink>
            <w:hyperlink r:id="rId11" w:anchor="come" w:history="1">
              <w:r w:rsidRPr="00AC39DE">
                <w:rPr>
                  <w:rStyle w:val="Collegamentoipertestuale"/>
                  <w:rFonts w:ascii="Times New Roman" w:eastAsia="Times New Roman" w:hAnsi="Times New Roman" w:cs="Times New Roman"/>
                  <w:bCs/>
                  <w:i/>
                  <w:iCs/>
                  <w:color w:val="auto"/>
                  <w:sz w:val="24"/>
                  <w:szCs w:val="24"/>
                  <w:lang w:eastAsia="it-IT"/>
                </w:rPr>
                <w:t>Vigna di Rachele?</w:t>
              </w:r>
            </w:hyperlink>
          </w:p>
          <w:p w:rsidR="00AC39DE" w:rsidRDefault="00371A0C" w:rsidP="00852422">
            <w:pPr>
              <w:spacing w:after="0" w:line="240" w:lineRule="atLeast"/>
              <w:ind w:left="993" w:right="-1"/>
              <w:jc w:val="both"/>
              <w:rPr>
                <w:rFonts w:ascii="Times New Roman" w:hAnsi="Times New Roman" w:cs="Times New Roman"/>
                <w:sz w:val="24"/>
                <w:szCs w:val="24"/>
              </w:rPr>
            </w:pPr>
            <w:r w:rsidRPr="00AC39DE">
              <w:rPr>
                <w:rFonts w:ascii="Times New Roman" w:eastAsia="Times New Roman" w:hAnsi="Times New Roman" w:cs="Times New Roman"/>
                <w:bCs/>
                <w:sz w:val="24"/>
                <w:szCs w:val="24"/>
                <w:lang w:eastAsia="it-IT"/>
              </w:rPr>
              <w:t>- </w:t>
            </w:r>
            <w:hyperlink r:id="rId12" w:anchor="lutto" w:history="1">
              <w:r w:rsidRPr="00AC39DE">
                <w:rPr>
                  <w:rStyle w:val="Collegamentoipertestuale"/>
                  <w:rFonts w:ascii="Times New Roman" w:eastAsia="Times New Roman" w:hAnsi="Times New Roman" w:cs="Times New Roman"/>
                  <w:bCs/>
                  <w:color w:val="auto"/>
                  <w:sz w:val="24"/>
                  <w:szCs w:val="24"/>
                  <w:lang w:eastAsia="it-IT"/>
                </w:rPr>
                <w:t>Lutto maschile e </w:t>
              </w:r>
              <w:r w:rsidRPr="00AC39DE">
                <w:rPr>
                  <w:rStyle w:val="Collegamentoipertestuale"/>
                  <w:rFonts w:ascii="Times New Roman" w:eastAsia="Times New Roman" w:hAnsi="Times New Roman" w:cs="Times New Roman"/>
                  <w:bCs/>
                  <w:i/>
                  <w:iCs/>
                  <w:color w:val="auto"/>
                  <w:sz w:val="24"/>
                  <w:szCs w:val="24"/>
                  <w:lang w:eastAsia="it-IT"/>
                </w:rPr>
                <w:t>La Vigna di Rachele</w:t>
              </w:r>
            </w:hyperlink>
          </w:p>
          <w:p w:rsidR="00852422" w:rsidRPr="00852422" w:rsidRDefault="00852422" w:rsidP="00852422">
            <w:pPr>
              <w:spacing w:after="0" w:line="240" w:lineRule="atLeast"/>
              <w:ind w:right="-1"/>
              <w:jc w:val="both"/>
              <w:rPr>
                <w:rFonts w:ascii="Times New Roman" w:eastAsia="Times New Roman" w:hAnsi="Times New Roman" w:cs="Times New Roman"/>
                <w:b/>
                <w:bCs/>
                <w:sz w:val="16"/>
                <w:szCs w:val="16"/>
                <w:lang w:eastAsia="it-IT"/>
              </w:rPr>
            </w:pPr>
          </w:p>
          <w:p w:rsidR="00A07861" w:rsidRDefault="00371A0C" w:rsidP="00852422">
            <w:pPr>
              <w:spacing w:after="0" w:line="240" w:lineRule="atLeast"/>
              <w:ind w:right="-1"/>
              <w:jc w:val="both"/>
              <w:rPr>
                <w:rFonts w:ascii="Times New Roman" w:eastAsia="Times New Roman" w:hAnsi="Times New Roman" w:cs="Times New Roman"/>
                <w:b/>
                <w:bCs/>
                <w:sz w:val="24"/>
                <w:szCs w:val="24"/>
                <w:lang w:eastAsia="it-IT"/>
              </w:rPr>
            </w:pPr>
            <w:r w:rsidRPr="00852422">
              <w:rPr>
                <w:rFonts w:ascii="Times New Roman" w:eastAsia="Times New Roman" w:hAnsi="Times New Roman" w:cs="Times New Roman"/>
                <w:b/>
                <w:bCs/>
                <w:sz w:val="24"/>
                <w:szCs w:val="24"/>
                <w:lang w:eastAsia="it-IT"/>
              </w:rPr>
              <w:t>Commenti di uomini italiani, partecipanti in passato al ritiro della </w:t>
            </w:r>
            <w:r w:rsidRPr="00852422">
              <w:rPr>
                <w:rFonts w:ascii="Times New Roman" w:eastAsia="Times New Roman" w:hAnsi="Times New Roman" w:cs="Times New Roman"/>
                <w:b/>
                <w:bCs/>
                <w:i/>
                <w:iCs/>
                <w:sz w:val="24"/>
                <w:szCs w:val="24"/>
                <w:lang w:eastAsia="it-IT"/>
              </w:rPr>
              <w:t>Vigna di Rachele</w:t>
            </w:r>
            <w:r w:rsidRPr="00852422">
              <w:rPr>
                <w:rFonts w:ascii="Times New Roman" w:eastAsia="Times New Roman" w:hAnsi="Times New Roman" w:cs="Times New Roman"/>
                <w:b/>
                <w:bCs/>
                <w:sz w:val="24"/>
                <w:szCs w:val="24"/>
                <w:lang w:eastAsia="it-IT"/>
              </w:rPr>
              <w:t>:</w:t>
            </w:r>
          </w:p>
          <w:p w:rsidR="00852422" w:rsidRPr="00852422" w:rsidRDefault="00852422" w:rsidP="00852422">
            <w:pPr>
              <w:spacing w:after="0" w:line="240" w:lineRule="atLeast"/>
              <w:ind w:right="-1"/>
              <w:jc w:val="both"/>
              <w:rPr>
                <w:rFonts w:ascii="Times New Roman" w:eastAsia="Times New Roman" w:hAnsi="Times New Roman" w:cs="Times New Roman"/>
                <w:b/>
                <w:bCs/>
                <w:sz w:val="16"/>
                <w:szCs w:val="16"/>
                <w:lang w:eastAsia="it-IT"/>
              </w:rPr>
            </w:pPr>
          </w:p>
          <w:p w:rsidR="00371A0C" w:rsidRPr="00AC39DE" w:rsidRDefault="00371A0C" w:rsidP="00852422">
            <w:pPr>
              <w:spacing w:after="0" w:line="240" w:lineRule="atLeast"/>
              <w:ind w:right="-1" w:firstLine="567"/>
              <w:jc w:val="both"/>
              <w:rPr>
                <w:rFonts w:ascii="Times New Roman" w:eastAsia="Times New Roman" w:hAnsi="Times New Roman" w:cs="Times New Roman"/>
                <w:sz w:val="24"/>
                <w:szCs w:val="24"/>
                <w:lang w:eastAsia="it-IT"/>
              </w:rPr>
            </w:pPr>
            <w:r w:rsidRPr="00AC39DE">
              <w:rPr>
                <w:rFonts w:ascii="Times New Roman" w:eastAsia="Times New Roman" w:hAnsi="Times New Roman" w:cs="Times New Roman"/>
                <w:bCs/>
                <w:sz w:val="24"/>
                <w:szCs w:val="24"/>
                <w:lang w:eastAsia="it-IT"/>
              </w:rPr>
              <w:t>“Quando ho letto i materiali che descrivevano il programma sono scoppiato in lacrime, dunque, ovviamente ciò che leggevo ha toccato qualcosa di molto profondo in me.”</w:t>
            </w:r>
          </w:p>
          <w:p w:rsidR="00371A0C" w:rsidRPr="00AC39DE" w:rsidRDefault="00371A0C" w:rsidP="00852422">
            <w:pPr>
              <w:spacing w:after="0" w:line="240" w:lineRule="atLeast"/>
              <w:ind w:right="-1" w:firstLine="567"/>
              <w:jc w:val="both"/>
              <w:rPr>
                <w:rFonts w:ascii="Times New Roman" w:eastAsia="Times New Roman" w:hAnsi="Times New Roman" w:cs="Times New Roman"/>
                <w:bCs/>
                <w:sz w:val="24"/>
                <w:szCs w:val="24"/>
                <w:lang w:eastAsia="it-IT"/>
              </w:rPr>
            </w:pPr>
            <w:r w:rsidRPr="00AC39DE">
              <w:rPr>
                <w:rFonts w:ascii="Times New Roman" w:eastAsia="Times New Roman" w:hAnsi="Times New Roman" w:cs="Times New Roman"/>
                <w:bCs/>
                <w:sz w:val="24"/>
                <w:szCs w:val="24"/>
                <w:lang w:eastAsia="it-IT"/>
              </w:rPr>
              <w:t>“Tutto ciò che avevo visto che trattava la questione dell’aborto era indirizzato alle donne. Poi ho saputo del Ritiro della </w:t>
            </w:r>
            <w:r w:rsidRPr="00AC39DE">
              <w:rPr>
                <w:rFonts w:ascii="Times New Roman" w:eastAsia="Times New Roman" w:hAnsi="Times New Roman" w:cs="Times New Roman"/>
                <w:bCs/>
                <w:i/>
                <w:iCs/>
                <w:sz w:val="24"/>
                <w:szCs w:val="24"/>
                <w:lang w:eastAsia="it-IT"/>
              </w:rPr>
              <w:t>Vigna di Rachele</w:t>
            </w:r>
            <w:r w:rsidRPr="00AC39DE">
              <w:rPr>
                <w:rFonts w:ascii="Times New Roman" w:eastAsia="Times New Roman" w:hAnsi="Times New Roman" w:cs="Times New Roman"/>
                <w:bCs/>
                <w:sz w:val="24"/>
                <w:szCs w:val="24"/>
                <w:lang w:eastAsia="it-IT"/>
              </w:rPr>
              <w:t>. Mi sono chiesto come mi sarei sentito lì, essendo uomo. Ma ci sono andato e mi sono sentito ben accolto. Il weekend mi ha aiutato a vedere più chiaramente il mio ruolo nell’aborto che ha avuto la mia fidanzata, e ad accettare il perdono per la grande parte che ho avuto in esso.”</w:t>
            </w:r>
          </w:p>
          <w:p w:rsidR="00371A0C" w:rsidRPr="00AC39DE" w:rsidRDefault="00371A0C" w:rsidP="00852422">
            <w:pPr>
              <w:spacing w:after="0" w:line="240" w:lineRule="atLeast"/>
              <w:ind w:right="-1" w:firstLine="567"/>
              <w:jc w:val="both"/>
              <w:rPr>
                <w:rFonts w:ascii="Times New Roman" w:eastAsia="Times New Roman" w:hAnsi="Times New Roman" w:cs="Times New Roman"/>
                <w:bCs/>
                <w:sz w:val="24"/>
                <w:szCs w:val="24"/>
                <w:lang w:eastAsia="it-IT"/>
              </w:rPr>
            </w:pPr>
            <w:r w:rsidRPr="00AC39DE">
              <w:rPr>
                <w:rFonts w:ascii="Times New Roman" w:eastAsia="Times New Roman" w:hAnsi="Times New Roman" w:cs="Times New Roman"/>
                <w:bCs/>
                <w:sz w:val="24"/>
                <w:szCs w:val="24"/>
                <w:lang w:eastAsia="it-IT"/>
              </w:rPr>
              <w:t>"E' iniziato tutto con 1000 perplessità ed è continuato con la nostalgia del dovermi separare da questo gruppo fantastico..."</w:t>
            </w:r>
          </w:p>
          <w:p w:rsidR="00371A0C" w:rsidRPr="00AC39DE" w:rsidRDefault="00371A0C" w:rsidP="00852422">
            <w:pPr>
              <w:spacing w:after="0" w:line="240" w:lineRule="atLeast"/>
              <w:ind w:right="-1" w:firstLine="567"/>
              <w:jc w:val="both"/>
              <w:rPr>
                <w:rFonts w:ascii="Times New Roman" w:eastAsia="Times New Roman" w:hAnsi="Times New Roman" w:cs="Times New Roman"/>
                <w:bCs/>
                <w:sz w:val="24"/>
                <w:szCs w:val="24"/>
                <w:lang w:eastAsia="it-IT"/>
              </w:rPr>
            </w:pPr>
            <w:r w:rsidRPr="00AC39DE">
              <w:rPr>
                <w:rFonts w:ascii="Times New Roman" w:eastAsia="Times New Roman" w:hAnsi="Times New Roman" w:cs="Times New Roman"/>
                <w:bCs/>
                <w:sz w:val="24"/>
                <w:szCs w:val="24"/>
                <w:lang w:eastAsia="it-IT"/>
              </w:rPr>
              <w:t>"... stupendamente sorpreso pur avendo già vissuto tre week end per la riscoperta della relazione di coppia."</w:t>
            </w:r>
          </w:p>
          <w:p w:rsidR="00CD510B" w:rsidRDefault="00371A0C" w:rsidP="00852422">
            <w:pPr>
              <w:spacing w:after="0" w:line="240" w:lineRule="atLeast"/>
              <w:ind w:right="-1" w:firstLine="567"/>
              <w:jc w:val="both"/>
              <w:rPr>
                <w:rFonts w:ascii="Times New Roman" w:eastAsia="Times New Roman" w:hAnsi="Times New Roman" w:cs="Times New Roman"/>
                <w:bCs/>
                <w:sz w:val="24"/>
                <w:szCs w:val="24"/>
                <w:lang w:eastAsia="it-IT"/>
              </w:rPr>
            </w:pPr>
            <w:r w:rsidRPr="00AC39DE">
              <w:rPr>
                <w:rFonts w:ascii="Times New Roman" w:eastAsia="Times New Roman" w:hAnsi="Times New Roman" w:cs="Times New Roman"/>
                <w:bCs/>
                <w:sz w:val="24"/>
                <w:szCs w:val="24"/>
                <w:lang w:eastAsia="it-IT"/>
              </w:rPr>
              <w:t>"Ho pianto tanto, e questo per me è un grande dono."</w:t>
            </w:r>
          </w:p>
          <w:p w:rsidR="00371A0C" w:rsidRDefault="00371A0C" w:rsidP="00852422">
            <w:pPr>
              <w:spacing w:after="0" w:line="240" w:lineRule="atLeast"/>
              <w:ind w:right="-1" w:firstLine="567"/>
              <w:jc w:val="both"/>
              <w:rPr>
                <w:rFonts w:ascii="Times New Roman" w:eastAsia="Times New Roman" w:hAnsi="Times New Roman" w:cs="Times New Roman"/>
                <w:bCs/>
                <w:sz w:val="24"/>
                <w:szCs w:val="24"/>
                <w:lang w:eastAsia="it-IT"/>
              </w:rPr>
            </w:pPr>
            <w:r w:rsidRPr="00AC39DE">
              <w:rPr>
                <w:rFonts w:ascii="Times New Roman" w:eastAsia="Times New Roman" w:hAnsi="Times New Roman" w:cs="Times New Roman"/>
                <w:bCs/>
                <w:sz w:val="24"/>
                <w:szCs w:val="24"/>
                <w:lang w:eastAsia="it-IT"/>
              </w:rPr>
              <w:t>"Sono stato accolto con discrezione e cortesia da parte dell'equipe... Inoltre le suore (che gestivano la struttura) e le sorelle del ritiro sono state deliziose, piene di cortesia e premura nei riguardi di tutti i partecipanti e fonte di serenità."</w:t>
            </w:r>
          </w:p>
          <w:p w:rsidR="00852422" w:rsidRDefault="00852422" w:rsidP="00852422">
            <w:pPr>
              <w:spacing w:after="0" w:line="240" w:lineRule="atLeast"/>
              <w:ind w:right="-1" w:firstLine="567"/>
              <w:jc w:val="both"/>
              <w:rPr>
                <w:rFonts w:ascii="Times New Roman" w:eastAsia="Times New Roman" w:hAnsi="Times New Roman" w:cs="Times New Roman"/>
                <w:bCs/>
                <w:sz w:val="24"/>
                <w:szCs w:val="24"/>
                <w:lang w:eastAsia="it-IT"/>
              </w:rPr>
            </w:pPr>
          </w:p>
          <w:p w:rsidR="00852422" w:rsidRDefault="00852422" w:rsidP="00852422">
            <w:pPr>
              <w:spacing w:after="0" w:line="240" w:lineRule="atLeast"/>
              <w:ind w:right="-1"/>
              <w:rPr>
                <w:rFonts w:ascii="Times New Roman" w:eastAsia="Times New Roman" w:hAnsi="Times New Roman" w:cs="Times New Roman"/>
                <w:bCs/>
                <w:sz w:val="24"/>
                <w:szCs w:val="24"/>
                <w:lang w:eastAsia="it-IT"/>
              </w:rPr>
            </w:pPr>
            <w:r>
              <w:rPr>
                <w:rFonts w:ascii="Times New Roman" w:eastAsia="Times New Roman" w:hAnsi="Times New Roman" w:cs="Times New Roman"/>
                <w:bCs/>
                <w:sz w:val="24"/>
                <w:szCs w:val="24"/>
                <w:lang w:eastAsia="it-IT"/>
              </w:rPr>
              <w:t>Testi correlati: “Redimere un cuore di padre”</w:t>
            </w:r>
          </w:p>
          <w:p w:rsidR="00852422" w:rsidRPr="00AC39DE" w:rsidRDefault="00852422" w:rsidP="00852422">
            <w:pPr>
              <w:spacing w:after="0" w:line="240" w:lineRule="atLeast"/>
              <w:ind w:right="-1" w:firstLine="567"/>
              <w:jc w:val="both"/>
              <w:rPr>
                <w:rFonts w:ascii="Times New Roman" w:eastAsia="Times New Roman" w:hAnsi="Times New Roman" w:cs="Times New Roman"/>
                <w:sz w:val="24"/>
                <w:szCs w:val="24"/>
                <w:lang w:eastAsia="it-IT"/>
              </w:rPr>
            </w:pPr>
          </w:p>
          <w:p w:rsidR="00371A0C" w:rsidRPr="00AC39DE" w:rsidRDefault="00371A0C" w:rsidP="00852422">
            <w:pPr>
              <w:spacing w:after="0" w:line="240" w:lineRule="atLeast"/>
              <w:ind w:right="-1"/>
              <w:jc w:val="center"/>
              <w:rPr>
                <w:rFonts w:ascii="Times New Roman" w:eastAsia="Times New Roman" w:hAnsi="Times New Roman" w:cs="Times New Roman"/>
                <w:sz w:val="24"/>
                <w:szCs w:val="24"/>
                <w:lang w:eastAsia="it-IT"/>
              </w:rPr>
            </w:pPr>
            <w:r w:rsidRPr="00AC39DE">
              <w:rPr>
                <w:rFonts w:ascii="Times New Roman" w:eastAsia="Times New Roman" w:hAnsi="Times New Roman" w:cs="Times New Roman"/>
                <w:bCs/>
                <w:sz w:val="24"/>
                <w:szCs w:val="24"/>
                <w:lang w:eastAsia="it-IT"/>
              </w:rPr>
              <w:br/>
            </w:r>
          </w:p>
        </w:tc>
      </w:tr>
    </w:tbl>
    <w:p w:rsidR="007E2145" w:rsidRPr="00AC39DE" w:rsidRDefault="007E2145" w:rsidP="00293F86">
      <w:pPr>
        <w:ind w:right="282"/>
        <w:rPr>
          <w:rFonts w:ascii="Times New Roman" w:hAnsi="Times New Roman" w:cs="Times New Roman"/>
          <w:sz w:val="24"/>
          <w:szCs w:val="24"/>
        </w:rPr>
      </w:pPr>
    </w:p>
    <w:sectPr w:rsidR="007E2145" w:rsidRPr="00AC39DE" w:rsidSect="007E214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A4273"/>
    <w:multiLevelType w:val="multilevel"/>
    <w:tmpl w:val="F5BE0D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371A0C"/>
    <w:rsid w:val="00293F86"/>
    <w:rsid w:val="00371A0C"/>
    <w:rsid w:val="00477856"/>
    <w:rsid w:val="007A4590"/>
    <w:rsid w:val="007C351A"/>
    <w:rsid w:val="007E2145"/>
    <w:rsid w:val="00852422"/>
    <w:rsid w:val="008D3168"/>
    <w:rsid w:val="00A07861"/>
    <w:rsid w:val="00AC39DE"/>
    <w:rsid w:val="00CD510B"/>
    <w:rsid w:val="00EB29A1"/>
    <w:rsid w:val="00EF7AA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71A0C"/>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371A0C"/>
    <w:rPr>
      <w:color w:val="0000FF"/>
      <w:u w:val="single"/>
    </w:rPr>
  </w:style>
  <w:style w:type="paragraph" w:styleId="Testofumetto">
    <w:name w:val="Balloon Text"/>
    <w:basedOn w:val="Normale"/>
    <w:link w:val="TestofumettoCarattere"/>
    <w:uiPriority w:val="99"/>
    <w:semiHidden/>
    <w:unhideWhenUsed/>
    <w:rsid w:val="00371A0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71A0C"/>
    <w:rPr>
      <w:rFonts w:ascii="Tahoma" w:hAnsi="Tahoma" w:cs="Tahoma"/>
      <w:sz w:val="16"/>
      <w:szCs w:val="16"/>
    </w:rPr>
  </w:style>
  <w:style w:type="paragraph" w:styleId="Paragrafoelenco">
    <w:name w:val="List Paragraph"/>
    <w:basedOn w:val="Normale"/>
    <w:uiPriority w:val="34"/>
    <w:qFormat/>
    <w:rsid w:val="00852422"/>
    <w:pPr>
      <w:ind w:left="720"/>
      <w:contextualSpacing/>
    </w:pPr>
  </w:style>
</w:styles>
</file>

<file path=word/webSettings.xml><?xml version="1.0" encoding="utf-8"?>
<w:webSettings xmlns:r="http://schemas.openxmlformats.org/officeDocument/2006/relationships" xmlns:w="http://schemas.openxmlformats.org/wordprocessingml/2006/main">
  <w:divs>
    <w:div w:id="1461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ignadirachele.org/uomini/uomini.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vignadirachele.org/uomini/uomini.html" TargetMode="External"/><Relationship Id="rId12" Type="http://schemas.openxmlformats.org/officeDocument/2006/relationships/hyperlink" Target="http://www.vignadirachele.org/uomini/uomini.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gnadirachele.org/uomini/uomini.html" TargetMode="External"/><Relationship Id="rId11" Type="http://schemas.openxmlformats.org/officeDocument/2006/relationships/hyperlink" Target="http://www.vignadirachele.org/uomini/uomini.html" TargetMode="External"/><Relationship Id="rId5" Type="http://schemas.openxmlformats.org/officeDocument/2006/relationships/image" Target="media/image1.jpeg"/><Relationship Id="rId10" Type="http://schemas.openxmlformats.org/officeDocument/2006/relationships/hyperlink" Target="http://www.vignadirachele.org/uomini/uomini.html" TargetMode="External"/><Relationship Id="rId4" Type="http://schemas.openxmlformats.org/officeDocument/2006/relationships/webSettings" Target="webSettings.xml"/><Relationship Id="rId9" Type="http://schemas.openxmlformats.org/officeDocument/2006/relationships/hyperlink" Target="http://www.vignadirachele.org/uomini/uomini.html"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452</Words>
  <Characters>2580</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2015-05-04T15:29:00Z</dcterms:created>
  <dcterms:modified xsi:type="dcterms:W3CDTF">2015-05-04T15:29:00Z</dcterms:modified>
</cp:coreProperties>
</file>